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74653" w14:textId="77777777" w:rsidR="000B3F27" w:rsidRDefault="000B3F27" w:rsidP="000B3F27">
      <w:pPr>
        <w:tabs>
          <w:tab w:val="left" w:pos="9072"/>
        </w:tabs>
        <w:ind w:left="-567" w:right="-517"/>
        <w:rPr>
          <w:rFonts w:cstheme="minorHAnsi"/>
        </w:rPr>
      </w:pPr>
      <w:r>
        <w:rPr>
          <w:rFonts w:cstheme="minorHAnsi"/>
        </w:rPr>
        <w:t xml:space="preserve">         ..................................................</w:t>
      </w:r>
      <w:r>
        <w:rPr>
          <w:rFonts w:cstheme="minorHAnsi"/>
        </w:rPr>
        <w:tab/>
      </w:r>
    </w:p>
    <w:p w14:paraId="21069CB4" w14:textId="4BB07F3D" w:rsidR="003A5BD5" w:rsidRDefault="003A5BD5" w:rsidP="003A5BD5">
      <w:pPr>
        <w:tabs>
          <w:tab w:val="left" w:pos="9072"/>
        </w:tabs>
        <w:ind w:right="-517"/>
        <w:rPr>
          <w:rFonts w:cstheme="minorHAnsi"/>
        </w:rPr>
      </w:pPr>
      <w:r>
        <w:rPr>
          <w:rFonts w:cstheme="minorHAnsi"/>
        </w:rPr>
        <w:t xml:space="preserve">( pieczęć firmowa Wykonawcy )                                                              ......................................, dnia </w:t>
      </w:r>
    </w:p>
    <w:p w14:paraId="15B6702C" w14:textId="77777777" w:rsidR="003A5BD5" w:rsidRDefault="003A5BD5" w:rsidP="003A5BD5">
      <w:pPr>
        <w:pStyle w:val="Tekstpodstawowy"/>
        <w:jc w:val="both"/>
        <w:rPr>
          <w:rFonts w:asciiTheme="minorHAnsi" w:hAnsiTheme="minorHAnsi" w:cstheme="minorHAnsi"/>
          <w:i/>
          <w:iCs/>
          <w:szCs w:val="22"/>
        </w:rPr>
      </w:pPr>
    </w:p>
    <w:p w14:paraId="12FA061A" w14:textId="77777777" w:rsidR="003A5BD5" w:rsidRDefault="003A5BD5" w:rsidP="003A5BD5">
      <w:pPr>
        <w:pStyle w:val="Tekstpodstawowy"/>
        <w:ind w:left="5664"/>
        <w:rPr>
          <w:rFonts w:asciiTheme="minorHAnsi" w:hAnsiTheme="minorHAnsi" w:cstheme="minorHAnsi"/>
          <w:i/>
          <w:iCs/>
          <w:szCs w:val="22"/>
        </w:rPr>
      </w:pPr>
    </w:p>
    <w:p w14:paraId="1CC8DD2D" w14:textId="77777777" w:rsidR="003A5BD5" w:rsidRDefault="003A5BD5" w:rsidP="003A5BD5">
      <w:pPr>
        <w:keepNext/>
        <w:jc w:val="both"/>
        <w:rPr>
          <w:rFonts w:cstheme="minorHAnsi"/>
          <w:color w:val="000000"/>
        </w:rPr>
      </w:pPr>
    </w:p>
    <w:p w14:paraId="60D9D6FF" w14:textId="77777777" w:rsidR="003A5BD5" w:rsidRDefault="003A5BD5" w:rsidP="003A5BD5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ZESTAWIENIE WYMAGANYCH PARAMETRÓW TECHNICZNYCH</w:t>
      </w:r>
    </w:p>
    <w:p w14:paraId="4D0E299E" w14:textId="77777777" w:rsidR="003A5BD5" w:rsidRPr="003A5BD5" w:rsidRDefault="000B3F27" w:rsidP="003A5BD5">
      <w:pPr>
        <w:pStyle w:val="Akapitzlist"/>
        <w:numPr>
          <w:ilvl w:val="0"/>
          <w:numId w:val="2"/>
        </w:numPr>
        <w:rPr>
          <w:rFonts w:cstheme="minorHAnsi"/>
          <w:b/>
          <w:u w:val="single"/>
        </w:rPr>
      </w:pPr>
      <w:r w:rsidRPr="003A5BD5">
        <w:rPr>
          <w:rFonts w:eastAsia="Arial Unicode MS" w:cstheme="minorHAnsi"/>
          <w:lang w:eastAsia="ar-SA"/>
        </w:rPr>
        <w:t xml:space="preserve">Pełna nazwa urządzenia:  </w:t>
      </w:r>
    </w:p>
    <w:p w14:paraId="06E18553" w14:textId="295C6D92" w:rsidR="000B3F27" w:rsidRPr="003A5BD5" w:rsidRDefault="003A5BD5" w:rsidP="003A5BD5">
      <w:pPr>
        <w:pStyle w:val="Akapitzlist"/>
        <w:ind w:left="405"/>
        <w:rPr>
          <w:rFonts w:cstheme="minorHAnsi"/>
          <w:b/>
          <w:u w:val="single"/>
        </w:rPr>
      </w:pPr>
      <w:r w:rsidRPr="000B3F27">
        <w:rPr>
          <w:b/>
        </w:rPr>
        <w:t>Podnośnik jezdny do transport</w:t>
      </w:r>
      <w:r>
        <w:rPr>
          <w:b/>
        </w:rPr>
        <w:t>u pacjenta</w:t>
      </w:r>
      <w:r w:rsidRPr="000B3F27">
        <w:rPr>
          <w:b/>
        </w:rPr>
        <w:t xml:space="preserve"> </w:t>
      </w:r>
      <w:r>
        <w:rPr>
          <w:b/>
        </w:rPr>
        <w:t>(</w:t>
      </w:r>
      <w:r w:rsidRPr="000B3F27">
        <w:rPr>
          <w:b/>
        </w:rPr>
        <w:t>pasywny podnośnik pacjenta z ramą siedzącą z rama leżącą oraz nosidłami</w:t>
      </w:r>
      <w:r>
        <w:rPr>
          <w:b/>
        </w:rPr>
        <w:t>)</w:t>
      </w:r>
    </w:p>
    <w:p w14:paraId="272A0075" w14:textId="0A51D3CD" w:rsidR="003A5BD5" w:rsidRPr="003A5BD5" w:rsidRDefault="000B3F27" w:rsidP="003A5BD5">
      <w:pPr>
        <w:pStyle w:val="Akapitzlist"/>
        <w:numPr>
          <w:ilvl w:val="0"/>
          <w:numId w:val="2"/>
        </w:numPr>
        <w:rPr>
          <w:b/>
        </w:rPr>
      </w:pPr>
      <w:r w:rsidRPr="003A5BD5">
        <w:rPr>
          <w:rFonts w:eastAsia="Times New Roman" w:cstheme="minorHAnsi"/>
        </w:rPr>
        <w:t xml:space="preserve">Typ, model (podać): </w:t>
      </w:r>
    </w:p>
    <w:p w14:paraId="5002F2ED" w14:textId="77777777" w:rsidR="000B3F27" w:rsidRDefault="000B3F27" w:rsidP="000B3F27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Producent (podać): </w:t>
      </w:r>
    </w:p>
    <w:p w14:paraId="1C2E538E" w14:textId="77777777" w:rsidR="000B3F27" w:rsidRDefault="000B3F27" w:rsidP="000B3F27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Rok produkcji: 2020</w:t>
      </w:r>
    </w:p>
    <w:p w14:paraId="38481FD1" w14:textId="77777777" w:rsidR="000B3F27" w:rsidRDefault="000B3F27" w:rsidP="000B3F27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Urządzenie fabrycznie nowe</w:t>
      </w:r>
    </w:p>
    <w:p w14:paraId="15DC4DF6" w14:textId="1CA8B621" w:rsidR="000B3F27" w:rsidRDefault="00C95D8B">
      <w:r>
        <w:t xml:space="preserve">Miejsce: </w:t>
      </w:r>
      <w:r w:rsidRPr="00C95D8B">
        <w:rPr>
          <w:i/>
        </w:rPr>
        <w:t>łazienki oddziałowe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8927"/>
      </w:tblGrid>
      <w:tr w:rsidR="000B3F27" w14:paraId="44B1C07F" w14:textId="77777777" w:rsidTr="000B3F27">
        <w:trPr>
          <w:trHeight w:val="285"/>
        </w:trPr>
        <w:tc>
          <w:tcPr>
            <w:tcW w:w="160" w:type="dxa"/>
            <w:noWrap/>
            <w:vAlign w:val="bottom"/>
            <w:hideMark/>
          </w:tcPr>
          <w:p w14:paraId="1A1E24AA" w14:textId="77777777" w:rsidR="000B3F27" w:rsidRDefault="000B3F27"/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5AB6" w14:textId="5D75FA08" w:rsidR="000B3F27" w:rsidRDefault="000B3F27" w:rsidP="00CB23C7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Numer załącznika: </w:t>
            </w:r>
            <w:r w:rsidR="009F7E38">
              <w:rPr>
                <w:rFonts w:eastAsia="Times New Roman" w:cstheme="minorHAnsi"/>
                <w:lang w:eastAsia="pl-PL"/>
              </w:rPr>
              <w:t xml:space="preserve"> zał. 0.</w:t>
            </w:r>
            <w:r w:rsidR="00C95D8B">
              <w:rPr>
                <w:rFonts w:eastAsia="Times New Roman" w:cstheme="minorHAnsi"/>
                <w:lang w:eastAsia="pl-PL"/>
              </w:rPr>
              <w:t>43</w:t>
            </w:r>
          </w:p>
        </w:tc>
      </w:tr>
      <w:tr w:rsidR="000B3F27" w14:paraId="27A6609D" w14:textId="77777777" w:rsidTr="000B3F27">
        <w:trPr>
          <w:trHeight w:val="285"/>
        </w:trPr>
        <w:tc>
          <w:tcPr>
            <w:tcW w:w="160" w:type="dxa"/>
            <w:noWrap/>
            <w:vAlign w:val="bottom"/>
            <w:hideMark/>
          </w:tcPr>
          <w:p w14:paraId="7232B3CE" w14:textId="77777777" w:rsidR="000B3F27" w:rsidRDefault="000B3F27">
            <w:pPr>
              <w:spacing w:after="0"/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7980C49" w14:textId="25C14A82" w:rsidR="00162D7C" w:rsidRDefault="000B3F27" w:rsidP="00601EF0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lang w:eastAsia="pl-PL"/>
              </w:rPr>
              <w:t xml:space="preserve">Numer pomieszczenia: </w:t>
            </w:r>
            <w:r w:rsidR="00601EF0">
              <w:rPr>
                <w:rFonts w:eastAsia="Times New Roman" w:cstheme="minorHAnsi"/>
                <w:lang w:eastAsia="pl-PL"/>
              </w:rPr>
              <w:t xml:space="preserve"> </w:t>
            </w:r>
            <w:r w:rsidR="00293F9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0.319-1, </w:t>
            </w:r>
            <w:r w:rsidR="00C95D8B">
              <w:rPr>
                <w:rFonts w:ascii="Calibri" w:hAnsi="Calibri" w:cs="Calibri"/>
                <w:color w:val="000000"/>
                <w:sz w:val="18"/>
                <w:szCs w:val="18"/>
              </w:rPr>
              <w:t>0.230-1</w:t>
            </w:r>
            <w:r w:rsidR="00601EF0"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 w:rsidR="00C95D8B">
              <w:rPr>
                <w:rFonts w:ascii="Calibri" w:hAnsi="Calibri" w:cs="Calibri"/>
                <w:color w:val="000000"/>
                <w:sz w:val="18"/>
                <w:szCs w:val="18"/>
              </w:rPr>
              <w:t>1.327-1, 1.404-1</w:t>
            </w:r>
            <w:r w:rsidR="00601EF0"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 w:rsidR="00C95D8B">
              <w:rPr>
                <w:rFonts w:ascii="Calibri" w:hAnsi="Calibri" w:cs="Calibri"/>
                <w:color w:val="000000"/>
                <w:sz w:val="18"/>
                <w:szCs w:val="18"/>
              </w:rPr>
              <w:t>2.438-1, 2.350-1</w:t>
            </w:r>
            <w:r w:rsidR="00601EF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 w:rsidR="00C95D8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3.136-1, </w:t>
            </w:r>
          </w:p>
          <w:p w14:paraId="428C9E6C" w14:textId="2A834412" w:rsidR="000B3F27" w:rsidRDefault="000B3F27" w:rsidP="00CB23C7">
            <w:pPr>
              <w:rPr>
                <w:rFonts w:ascii="Calibri" w:hAnsi="Calibri" w:cs="Calibri"/>
              </w:rPr>
            </w:pPr>
          </w:p>
        </w:tc>
      </w:tr>
      <w:tr w:rsidR="000B3F27" w14:paraId="1754C7D7" w14:textId="77777777" w:rsidTr="000B3F27">
        <w:trPr>
          <w:trHeight w:val="285"/>
        </w:trPr>
        <w:tc>
          <w:tcPr>
            <w:tcW w:w="160" w:type="dxa"/>
            <w:noWrap/>
            <w:vAlign w:val="bottom"/>
          </w:tcPr>
          <w:p w14:paraId="34D53689" w14:textId="77777777" w:rsidR="000B3F27" w:rsidRDefault="000B3F2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299F4E4" w14:textId="287A6760" w:rsidR="000B3F27" w:rsidRDefault="000B3F27" w:rsidP="00F67D94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Ilość </w:t>
            </w:r>
            <w:r w:rsidR="00F67D94">
              <w:rPr>
                <w:rFonts w:eastAsia="Times New Roman" w:cstheme="minorHAnsi"/>
                <w:lang w:eastAsia="pl-PL"/>
              </w:rPr>
              <w:t>szt.</w:t>
            </w:r>
            <w:r>
              <w:rPr>
                <w:rFonts w:eastAsia="Times New Roman" w:cstheme="minorHAnsi"/>
                <w:lang w:eastAsia="pl-PL"/>
              </w:rPr>
              <w:t xml:space="preserve">:   </w:t>
            </w:r>
            <w:r w:rsidR="00F67D94">
              <w:rPr>
                <w:rFonts w:eastAsia="Times New Roman" w:cstheme="minorHAnsi"/>
                <w:lang w:eastAsia="pl-PL"/>
              </w:rPr>
              <w:t>7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</w:p>
        </w:tc>
      </w:tr>
    </w:tbl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3026"/>
        <w:gridCol w:w="3036"/>
        <w:gridCol w:w="2301"/>
      </w:tblGrid>
      <w:tr w:rsidR="000B3F27" w:rsidRPr="000B3F27" w14:paraId="0D0B5890" w14:textId="77777777" w:rsidTr="000B3F27">
        <w:tc>
          <w:tcPr>
            <w:tcW w:w="567" w:type="dxa"/>
            <w:vAlign w:val="center"/>
          </w:tcPr>
          <w:p w14:paraId="5A3CE731" w14:textId="0250FE5D" w:rsidR="000B3F27" w:rsidRPr="000B3F27" w:rsidRDefault="000B3F27" w:rsidP="000B3F2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3026" w:type="dxa"/>
          </w:tcPr>
          <w:p w14:paraId="77A056AB" w14:textId="6C88E16C" w:rsidR="000B3F27" w:rsidRPr="000B3F27" w:rsidRDefault="000B3F27" w:rsidP="000B3F27">
            <w:pPr>
              <w:rPr>
                <w:b/>
              </w:rPr>
            </w:pPr>
            <w:r w:rsidRPr="000B3F27">
              <w:rPr>
                <w:b/>
              </w:rPr>
              <w:t>PARAMETRY TECHNICZNE I EKSPLOATACYJNE</w:t>
            </w:r>
          </w:p>
        </w:tc>
        <w:tc>
          <w:tcPr>
            <w:tcW w:w="3036" w:type="dxa"/>
            <w:vAlign w:val="center"/>
          </w:tcPr>
          <w:p w14:paraId="5D29E165" w14:textId="62E7668F" w:rsidR="000B3F27" w:rsidRPr="000B3F27" w:rsidRDefault="000B3F27" w:rsidP="000B3F27">
            <w:pPr>
              <w:jc w:val="center"/>
              <w:rPr>
                <w:b/>
              </w:rPr>
            </w:pPr>
            <w:r>
              <w:rPr>
                <w:rFonts w:cstheme="minorHAnsi"/>
                <w:b/>
              </w:rPr>
              <w:t>Wymagania minimalne</w:t>
            </w:r>
          </w:p>
        </w:tc>
        <w:tc>
          <w:tcPr>
            <w:tcW w:w="2301" w:type="dxa"/>
            <w:vAlign w:val="center"/>
          </w:tcPr>
          <w:p w14:paraId="2AB8C286" w14:textId="27AB1253" w:rsidR="000B3F27" w:rsidRPr="000B3F27" w:rsidRDefault="000B3F27" w:rsidP="000B3F27">
            <w:pPr>
              <w:jc w:val="center"/>
              <w:rPr>
                <w:b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Parametry oferowanego sprzętu (uzupełnia oferent)</w:t>
            </w:r>
          </w:p>
        </w:tc>
      </w:tr>
      <w:tr w:rsidR="000B3F27" w:rsidRPr="007567AD" w14:paraId="24FEF4B0" w14:textId="77777777" w:rsidTr="000B3F27">
        <w:tc>
          <w:tcPr>
            <w:tcW w:w="567" w:type="dxa"/>
            <w:vAlign w:val="center"/>
          </w:tcPr>
          <w:p w14:paraId="1A8ACC57" w14:textId="783AEFED" w:rsidR="000B3F27" w:rsidRPr="007567AD" w:rsidRDefault="000B3F27" w:rsidP="000B3F27">
            <w:pPr>
              <w:jc w:val="center"/>
            </w:pPr>
            <w:r>
              <w:t>1</w:t>
            </w:r>
          </w:p>
        </w:tc>
        <w:tc>
          <w:tcPr>
            <w:tcW w:w="3026" w:type="dxa"/>
          </w:tcPr>
          <w:p w14:paraId="0751438A" w14:textId="016DF0EA" w:rsidR="000B3F27" w:rsidRPr="00162D7C" w:rsidRDefault="00162D7C" w:rsidP="00162D7C">
            <w:pPr>
              <w:pStyle w:val="Akapitzlist"/>
              <w:ind w:left="0"/>
              <w:rPr>
                <w:rFonts w:cstheme="minorHAnsi"/>
                <w:u w:val="single"/>
              </w:rPr>
            </w:pPr>
            <w:r w:rsidRPr="00162D7C">
              <w:rPr>
                <w:rFonts w:cstheme="minorHAnsi"/>
              </w:rPr>
              <w:t>Podnośnik jezdny do transportu pacjenta (pasywny podnośnik pacjenta z ramą siedzącą z rama leżącą oraz nosidłami)</w:t>
            </w:r>
          </w:p>
        </w:tc>
        <w:tc>
          <w:tcPr>
            <w:tcW w:w="3036" w:type="dxa"/>
            <w:vAlign w:val="center"/>
          </w:tcPr>
          <w:p w14:paraId="5398B396" w14:textId="3C0208DE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242E7303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6E598521" w14:textId="77777777" w:rsidTr="000B3F27">
        <w:tc>
          <w:tcPr>
            <w:tcW w:w="567" w:type="dxa"/>
            <w:vAlign w:val="center"/>
          </w:tcPr>
          <w:p w14:paraId="4883D282" w14:textId="08135582" w:rsidR="000B3F27" w:rsidRPr="007567AD" w:rsidRDefault="000B3F27" w:rsidP="000B3F27">
            <w:pPr>
              <w:jc w:val="center"/>
            </w:pPr>
            <w:r>
              <w:t>2</w:t>
            </w:r>
          </w:p>
        </w:tc>
        <w:tc>
          <w:tcPr>
            <w:tcW w:w="3026" w:type="dxa"/>
          </w:tcPr>
          <w:p w14:paraId="63FDB90F" w14:textId="59CDD57C" w:rsidR="000B3F27" w:rsidRPr="007567AD" w:rsidRDefault="000B3F27">
            <w:r w:rsidRPr="007567AD">
              <w:t>Teleskopowo wysuwana kolumna podnośnika za pomocą umieszczonego wewnątrz siłownika. Rozwiązanie zapewnia stałą odległość między pacjentem a kolumną podnośnika na każdej wysokości</w:t>
            </w:r>
          </w:p>
        </w:tc>
        <w:tc>
          <w:tcPr>
            <w:tcW w:w="3036" w:type="dxa"/>
            <w:vAlign w:val="center"/>
          </w:tcPr>
          <w:p w14:paraId="17B16C56" w14:textId="68DE2DA0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0C95EAB3" w14:textId="77777777" w:rsidR="000B3F27" w:rsidRPr="007567AD" w:rsidRDefault="000B3F27" w:rsidP="000B3F27">
            <w:pPr>
              <w:jc w:val="center"/>
            </w:pPr>
            <w:bookmarkStart w:id="0" w:name="_GoBack"/>
            <w:bookmarkEnd w:id="0"/>
          </w:p>
        </w:tc>
      </w:tr>
      <w:tr w:rsidR="000B3F27" w:rsidRPr="007567AD" w14:paraId="69FC152B" w14:textId="77777777" w:rsidTr="000B3F27">
        <w:tc>
          <w:tcPr>
            <w:tcW w:w="567" w:type="dxa"/>
            <w:vAlign w:val="center"/>
          </w:tcPr>
          <w:p w14:paraId="32CAD747" w14:textId="68C410C0" w:rsidR="000B3F27" w:rsidRPr="007567AD" w:rsidRDefault="000B3F27" w:rsidP="000B3F27">
            <w:pPr>
              <w:jc w:val="center"/>
            </w:pPr>
            <w:r>
              <w:t>3</w:t>
            </w:r>
          </w:p>
        </w:tc>
        <w:tc>
          <w:tcPr>
            <w:tcW w:w="3026" w:type="dxa"/>
          </w:tcPr>
          <w:p w14:paraId="7B55345A" w14:textId="042FA49D" w:rsidR="000B3F27" w:rsidRPr="007567AD" w:rsidRDefault="000B3F27">
            <w:r w:rsidRPr="007567AD">
              <w:t>Regulacja wysokości przy pomocy siłownika elektrycznego</w:t>
            </w:r>
          </w:p>
        </w:tc>
        <w:tc>
          <w:tcPr>
            <w:tcW w:w="3036" w:type="dxa"/>
            <w:vAlign w:val="center"/>
          </w:tcPr>
          <w:p w14:paraId="0EC65A28" w14:textId="316B99FF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6A7D74F0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6E8613B6" w14:textId="77777777" w:rsidTr="000B3F27">
        <w:tc>
          <w:tcPr>
            <w:tcW w:w="567" w:type="dxa"/>
            <w:vAlign w:val="center"/>
          </w:tcPr>
          <w:p w14:paraId="7A72CDEF" w14:textId="44C37C40" w:rsidR="000B3F27" w:rsidRPr="007567AD" w:rsidRDefault="000B3F27" w:rsidP="000B3F27">
            <w:pPr>
              <w:jc w:val="center"/>
            </w:pPr>
            <w:r>
              <w:t>4</w:t>
            </w:r>
          </w:p>
        </w:tc>
        <w:tc>
          <w:tcPr>
            <w:tcW w:w="3026" w:type="dxa"/>
          </w:tcPr>
          <w:p w14:paraId="06C507BD" w14:textId="2AB19A22" w:rsidR="000B3F27" w:rsidRPr="007567AD" w:rsidRDefault="000B3F27">
            <w:r w:rsidRPr="007567AD">
              <w:t xml:space="preserve">Zasilanie akumulatorowe, akumulator ładowany w zewnętrznej ładowarce. W komplecie dwa akumulatory </w:t>
            </w:r>
            <w:r>
              <w:t xml:space="preserve">i ładowarka </w:t>
            </w:r>
            <w:r w:rsidRPr="007567AD">
              <w:t>dla zapewnienia ciągłej pracy</w:t>
            </w:r>
          </w:p>
        </w:tc>
        <w:tc>
          <w:tcPr>
            <w:tcW w:w="3036" w:type="dxa"/>
            <w:vAlign w:val="center"/>
          </w:tcPr>
          <w:p w14:paraId="4FC68D77" w14:textId="0E928BBE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0F2DE3BA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33656EB6" w14:textId="77777777" w:rsidTr="000B3F27">
        <w:tc>
          <w:tcPr>
            <w:tcW w:w="567" w:type="dxa"/>
            <w:vAlign w:val="center"/>
          </w:tcPr>
          <w:p w14:paraId="12600AE6" w14:textId="1A828FAD" w:rsidR="000B3F27" w:rsidRPr="007567AD" w:rsidRDefault="000B3F27" w:rsidP="000B3F27">
            <w:pPr>
              <w:jc w:val="center"/>
            </w:pPr>
            <w:r>
              <w:t>5</w:t>
            </w:r>
          </w:p>
        </w:tc>
        <w:tc>
          <w:tcPr>
            <w:tcW w:w="3026" w:type="dxa"/>
          </w:tcPr>
          <w:p w14:paraId="28AF0F5A" w14:textId="215343E2" w:rsidR="000B3F27" w:rsidRPr="007567AD" w:rsidRDefault="000B3F27">
            <w:r w:rsidRPr="007567AD">
              <w:t>Udźwig podnośnika:</w:t>
            </w:r>
          </w:p>
          <w:p w14:paraId="5EECA844" w14:textId="77777777" w:rsidR="000B3F27" w:rsidRPr="007567AD" w:rsidRDefault="000B3F27">
            <w:r w:rsidRPr="007567AD">
              <w:t xml:space="preserve">- z ramą do transfer pacjentów </w:t>
            </w:r>
            <w:r w:rsidRPr="007567AD">
              <w:lastRenderedPageBreak/>
              <w:t>w pozycji siedzącej min. 227kg</w:t>
            </w:r>
          </w:p>
          <w:p w14:paraId="380017DD" w14:textId="1DCE8CF5" w:rsidR="000B3F27" w:rsidRPr="007567AD" w:rsidRDefault="000B3F27">
            <w:r w:rsidRPr="007567AD">
              <w:t xml:space="preserve">- z ramą do transferu pacjentów w pozycji leżącej: </w:t>
            </w:r>
            <w:r>
              <w:t>6</w:t>
            </w:r>
            <w:r w:rsidRPr="007567AD">
              <w:t xml:space="preserve">min. </w:t>
            </w:r>
            <w:r>
              <w:t>155</w:t>
            </w:r>
            <w:r w:rsidRPr="007567AD">
              <w:t>kg</w:t>
            </w:r>
          </w:p>
        </w:tc>
        <w:tc>
          <w:tcPr>
            <w:tcW w:w="3036" w:type="dxa"/>
            <w:vAlign w:val="center"/>
          </w:tcPr>
          <w:p w14:paraId="76A046FC" w14:textId="0ED99A1D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lastRenderedPageBreak/>
              <w:t>Tak</w:t>
            </w:r>
          </w:p>
        </w:tc>
        <w:tc>
          <w:tcPr>
            <w:tcW w:w="2301" w:type="dxa"/>
            <w:vAlign w:val="center"/>
          </w:tcPr>
          <w:p w14:paraId="7DD0193F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201F4671" w14:textId="77777777" w:rsidTr="000B3F27">
        <w:tc>
          <w:tcPr>
            <w:tcW w:w="567" w:type="dxa"/>
            <w:vAlign w:val="center"/>
          </w:tcPr>
          <w:p w14:paraId="463CDF00" w14:textId="3BB97818" w:rsidR="000B3F27" w:rsidRPr="007567AD" w:rsidRDefault="000B3F27" w:rsidP="000B3F27">
            <w:pPr>
              <w:jc w:val="center"/>
            </w:pPr>
            <w:r>
              <w:lastRenderedPageBreak/>
              <w:t>6</w:t>
            </w:r>
          </w:p>
        </w:tc>
        <w:tc>
          <w:tcPr>
            <w:tcW w:w="3026" w:type="dxa"/>
          </w:tcPr>
          <w:p w14:paraId="55551A73" w14:textId="4CFA0B33" w:rsidR="000B3F27" w:rsidRPr="007567AD" w:rsidRDefault="000B3F27" w:rsidP="00D330B3">
            <w:r w:rsidRPr="007567AD">
              <w:t xml:space="preserve">Możliwość podłączenia do podnośnika trzech typów ram do podnoszenia pacjentów: </w:t>
            </w:r>
          </w:p>
          <w:p w14:paraId="3CE4A1EB" w14:textId="77777777" w:rsidR="000B3F27" w:rsidRPr="007567AD" w:rsidRDefault="000B3F27" w:rsidP="00D330B3">
            <w:r w:rsidRPr="007567AD">
              <w:t>- rama do podnoszenia pacjentów w pozycji siedzącej</w:t>
            </w:r>
          </w:p>
          <w:p w14:paraId="2A247CAE" w14:textId="77777777" w:rsidR="000B3F27" w:rsidRPr="007567AD" w:rsidRDefault="000B3F27" w:rsidP="00D330B3">
            <w:r w:rsidRPr="007567AD">
              <w:t>- rama do podnoszenia pacjentów w pozycji leżącej</w:t>
            </w:r>
          </w:p>
          <w:p w14:paraId="54CFDD8D" w14:textId="77777777" w:rsidR="000B3F27" w:rsidRPr="007567AD" w:rsidRDefault="000B3F27" w:rsidP="00D330B3">
            <w:r w:rsidRPr="007567AD">
              <w:t>- rama dwupunktowa</w:t>
            </w:r>
          </w:p>
        </w:tc>
        <w:tc>
          <w:tcPr>
            <w:tcW w:w="3036" w:type="dxa"/>
            <w:vAlign w:val="center"/>
          </w:tcPr>
          <w:p w14:paraId="457348DB" w14:textId="671BD31E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72BEE334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002E07E6" w14:textId="77777777" w:rsidTr="000B3F27">
        <w:tc>
          <w:tcPr>
            <w:tcW w:w="567" w:type="dxa"/>
            <w:vAlign w:val="center"/>
          </w:tcPr>
          <w:p w14:paraId="4F760A86" w14:textId="554115CC" w:rsidR="000B3F27" w:rsidRPr="007567AD" w:rsidRDefault="000B3F27" w:rsidP="000B3F27">
            <w:pPr>
              <w:jc w:val="center"/>
            </w:pPr>
            <w:r>
              <w:t>7</w:t>
            </w:r>
          </w:p>
        </w:tc>
        <w:tc>
          <w:tcPr>
            <w:tcW w:w="3026" w:type="dxa"/>
          </w:tcPr>
          <w:p w14:paraId="6ADE1CF6" w14:textId="2843E35C" w:rsidR="000B3F27" w:rsidRPr="007567AD" w:rsidRDefault="000B3F27">
            <w:r w:rsidRPr="007567AD">
              <w:t xml:space="preserve">Elektrycznie sterowana sztywna czteropunktowa rama do zaczepienia nosideł zatrzaskowych (nie pętlowych) z pacjentem w pozycji siedzącej. Rama umożliwia zmianę pozycji pacjenta </w:t>
            </w:r>
            <w:r>
              <w:t xml:space="preserve">z siedzącej do półleżącej </w:t>
            </w:r>
            <w:r w:rsidRPr="007567AD">
              <w:t>bez wysiłku personelu przy pomocy pilota opiekuna</w:t>
            </w:r>
            <w:r>
              <w:t xml:space="preserve"> (bez konieczności dodatkowych manualnych zabiegów)</w:t>
            </w:r>
          </w:p>
        </w:tc>
        <w:tc>
          <w:tcPr>
            <w:tcW w:w="3036" w:type="dxa"/>
            <w:vAlign w:val="center"/>
          </w:tcPr>
          <w:p w14:paraId="660A073F" w14:textId="5F3AF470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29C4DBB9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3612BB68" w14:textId="77777777" w:rsidTr="000B3F27">
        <w:tc>
          <w:tcPr>
            <w:tcW w:w="567" w:type="dxa"/>
            <w:vAlign w:val="center"/>
          </w:tcPr>
          <w:p w14:paraId="5C2CC570" w14:textId="3CEE0E39" w:rsidR="000B3F27" w:rsidRPr="007567AD" w:rsidRDefault="000B3F27" w:rsidP="000B3F27">
            <w:pPr>
              <w:jc w:val="center"/>
            </w:pPr>
            <w:r>
              <w:t>8</w:t>
            </w:r>
          </w:p>
        </w:tc>
        <w:tc>
          <w:tcPr>
            <w:tcW w:w="3026" w:type="dxa"/>
          </w:tcPr>
          <w:p w14:paraId="00F1C52C" w14:textId="7E7EA92B" w:rsidR="000B3F27" w:rsidRPr="007567AD" w:rsidRDefault="000B3F27" w:rsidP="00D330B3">
            <w:r w:rsidRPr="007567AD">
              <w:t>Dziesięciopunktowa rama do podnoszenia pacjenta w pozycji leżącej</w:t>
            </w:r>
            <w:r>
              <w:t xml:space="preserve"> do </w:t>
            </w:r>
            <w:r w:rsidRPr="002609E4">
              <w:t>zaczep</w:t>
            </w:r>
            <w:r>
              <w:t>ienia noszy miękkich  pętlowych i noszy sztywnych tzw. zabierakowych</w:t>
            </w:r>
          </w:p>
        </w:tc>
        <w:tc>
          <w:tcPr>
            <w:tcW w:w="3036" w:type="dxa"/>
            <w:vAlign w:val="center"/>
          </w:tcPr>
          <w:p w14:paraId="5625C874" w14:textId="7A4925E3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0287FD72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34819C8D" w14:textId="77777777" w:rsidTr="000B3F27">
        <w:tc>
          <w:tcPr>
            <w:tcW w:w="567" w:type="dxa"/>
            <w:vAlign w:val="center"/>
          </w:tcPr>
          <w:p w14:paraId="4642E8C7" w14:textId="13A475C1" w:rsidR="000B3F27" w:rsidRPr="007567AD" w:rsidRDefault="000B3F27" w:rsidP="000B3F27">
            <w:pPr>
              <w:jc w:val="center"/>
            </w:pPr>
            <w:r>
              <w:t>9</w:t>
            </w:r>
          </w:p>
        </w:tc>
        <w:tc>
          <w:tcPr>
            <w:tcW w:w="3026" w:type="dxa"/>
          </w:tcPr>
          <w:p w14:paraId="07AC5915" w14:textId="3C9F4C67" w:rsidR="000B3F27" w:rsidRPr="007567AD" w:rsidRDefault="000B3F27" w:rsidP="00D330B3">
            <w:r w:rsidRPr="007567AD">
              <w:t>Możliwość użycia różnego typu nosideł:</w:t>
            </w:r>
          </w:p>
          <w:p w14:paraId="79E22C01" w14:textId="77777777" w:rsidR="000B3F27" w:rsidRPr="007567AD" w:rsidRDefault="000B3F27" w:rsidP="00D330B3">
            <w:r w:rsidRPr="007567AD">
              <w:t>- nosidła transportowe</w:t>
            </w:r>
          </w:p>
          <w:p w14:paraId="74BF1719" w14:textId="77777777" w:rsidR="000B3F27" w:rsidRPr="007567AD" w:rsidRDefault="000B3F27" w:rsidP="00D330B3">
            <w:r w:rsidRPr="007567AD">
              <w:t xml:space="preserve">- nosidła toaletowe </w:t>
            </w:r>
          </w:p>
          <w:p w14:paraId="61E61A48" w14:textId="77777777" w:rsidR="000B3F27" w:rsidRPr="007567AD" w:rsidRDefault="000B3F27" w:rsidP="00D330B3">
            <w:r w:rsidRPr="007567AD">
              <w:t>- nosidła kąpielowe</w:t>
            </w:r>
          </w:p>
          <w:p w14:paraId="538B3444" w14:textId="77777777" w:rsidR="000B3F27" w:rsidRPr="007567AD" w:rsidRDefault="000B3F27" w:rsidP="00D330B3">
            <w:r w:rsidRPr="007567AD">
              <w:t>- nosidła dla pacjentów po amputacji</w:t>
            </w:r>
          </w:p>
          <w:p w14:paraId="1E60F510" w14:textId="77777777" w:rsidR="000B3F27" w:rsidRPr="007567AD" w:rsidRDefault="000B3F27" w:rsidP="00D330B3">
            <w:r w:rsidRPr="007567AD">
              <w:t>- nosidła dla pacjentów leżących</w:t>
            </w:r>
          </w:p>
          <w:p w14:paraId="08A630EC" w14:textId="77777777" w:rsidR="000B3F27" w:rsidRPr="007567AD" w:rsidRDefault="000B3F27" w:rsidP="00D330B3">
            <w:r w:rsidRPr="007567AD">
              <w:t>- pasy umożliwiające zaczepienie noszy zbierakowych</w:t>
            </w:r>
          </w:p>
          <w:p w14:paraId="6AAF737F" w14:textId="77777777" w:rsidR="000B3F27" w:rsidRPr="007567AD" w:rsidRDefault="000B3F27" w:rsidP="00D330B3">
            <w:r w:rsidRPr="007567AD">
              <w:t>- kamizelka do nauki chodu</w:t>
            </w:r>
          </w:p>
        </w:tc>
        <w:tc>
          <w:tcPr>
            <w:tcW w:w="3036" w:type="dxa"/>
            <w:vAlign w:val="center"/>
          </w:tcPr>
          <w:p w14:paraId="67EEBDF4" w14:textId="26DB706B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4CFA2C48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1514BC47" w14:textId="77777777" w:rsidTr="000B3F27">
        <w:tc>
          <w:tcPr>
            <w:tcW w:w="567" w:type="dxa"/>
            <w:vAlign w:val="center"/>
          </w:tcPr>
          <w:p w14:paraId="78C7B88D" w14:textId="274626CF" w:rsidR="000B3F27" w:rsidRDefault="000B3F27" w:rsidP="000B3F27">
            <w:pPr>
              <w:jc w:val="center"/>
            </w:pPr>
            <w:r>
              <w:t>10</w:t>
            </w:r>
          </w:p>
        </w:tc>
        <w:tc>
          <w:tcPr>
            <w:tcW w:w="3026" w:type="dxa"/>
          </w:tcPr>
          <w:p w14:paraId="6B5F9141" w14:textId="0FE90093" w:rsidR="000B3F27" w:rsidRPr="007567AD" w:rsidRDefault="000B3F27" w:rsidP="00D330B3">
            <w:r>
              <w:t>Na wyposażeniu n</w:t>
            </w:r>
            <w:r w:rsidRPr="007567AD">
              <w:t xml:space="preserve">osidło transportowe </w:t>
            </w:r>
            <w:proofErr w:type="spellStart"/>
            <w:r>
              <w:t>miękkowyściełane</w:t>
            </w:r>
            <w:proofErr w:type="spellEnd"/>
            <w:r>
              <w:t xml:space="preserve">, posiadające w części nożnej  grubszy, komfortowy materiał zmniejszający ucisk na uda pacjenta </w:t>
            </w:r>
          </w:p>
          <w:p w14:paraId="4C54681E" w14:textId="77777777" w:rsidR="000B3F27" w:rsidRPr="007567AD" w:rsidRDefault="000B3F27" w:rsidP="0070677B"/>
        </w:tc>
        <w:tc>
          <w:tcPr>
            <w:tcW w:w="3036" w:type="dxa"/>
            <w:vAlign w:val="center"/>
          </w:tcPr>
          <w:p w14:paraId="5D2B2A54" w14:textId="28E32ADF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5C03B3C7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7833DE78" w14:textId="77777777" w:rsidTr="000B3F27">
        <w:tc>
          <w:tcPr>
            <w:tcW w:w="567" w:type="dxa"/>
            <w:vAlign w:val="center"/>
          </w:tcPr>
          <w:p w14:paraId="17F69200" w14:textId="494BA7CB" w:rsidR="000B3F27" w:rsidRPr="007567AD" w:rsidRDefault="000B3F27" w:rsidP="000B3F27">
            <w:pPr>
              <w:jc w:val="center"/>
            </w:pPr>
            <w:r>
              <w:lastRenderedPageBreak/>
              <w:t>11</w:t>
            </w:r>
          </w:p>
        </w:tc>
        <w:tc>
          <w:tcPr>
            <w:tcW w:w="3026" w:type="dxa"/>
          </w:tcPr>
          <w:p w14:paraId="5787A13F" w14:textId="20FFFF6C" w:rsidR="000B3F27" w:rsidRPr="007567AD" w:rsidRDefault="000B3F27" w:rsidP="00D330B3">
            <w:r w:rsidRPr="007567AD">
              <w:t>Rama wyposażona w mechanizm blokujący pozwalający na łatwy i bezpieczny montaż i demontaż na maszcie podnośnika bez użycia dodatkowych narzędzi</w:t>
            </w:r>
          </w:p>
        </w:tc>
        <w:tc>
          <w:tcPr>
            <w:tcW w:w="3036" w:type="dxa"/>
            <w:vAlign w:val="center"/>
          </w:tcPr>
          <w:p w14:paraId="0941C33C" w14:textId="6D17E03B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3AEB8401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284E8004" w14:textId="77777777" w:rsidTr="000B3F27">
        <w:tc>
          <w:tcPr>
            <w:tcW w:w="567" w:type="dxa"/>
            <w:vAlign w:val="center"/>
          </w:tcPr>
          <w:p w14:paraId="1D00BCD8" w14:textId="7670F35B" w:rsidR="000B3F27" w:rsidRPr="007567AD" w:rsidRDefault="000B3F27" w:rsidP="000B3F27">
            <w:pPr>
              <w:jc w:val="center"/>
            </w:pPr>
            <w:r>
              <w:t>12</w:t>
            </w:r>
          </w:p>
        </w:tc>
        <w:tc>
          <w:tcPr>
            <w:tcW w:w="3026" w:type="dxa"/>
          </w:tcPr>
          <w:p w14:paraId="78EAA610" w14:textId="694BD394" w:rsidR="000B3F27" w:rsidRPr="007567AD" w:rsidRDefault="000B3F27" w:rsidP="00D330B3">
            <w:r w:rsidRPr="007567AD">
              <w:t>Podstawa jezdna z możliwością elektrycznego rozszerzenia poprzez przewodowy pilot opiekuna oraz panel sterowania umieszczony na kolumnie  urządzenia</w:t>
            </w:r>
          </w:p>
        </w:tc>
        <w:tc>
          <w:tcPr>
            <w:tcW w:w="3036" w:type="dxa"/>
            <w:vAlign w:val="center"/>
          </w:tcPr>
          <w:p w14:paraId="5CF1B969" w14:textId="0C1F890C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4062C5E4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3E012AAA" w14:textId="77777777" w:rsidTr="000B3F27">
        <w:tc>
          <w:tcPr>
            <w:tcW w:w="567" w:type="dxa"/>
            <w:vAlign w:val="center"/>
          </w:tcPr>
          <w:p w14:paraId="412DAACD" w14:textId="6634D761" w:rsidR="000B3F27" w:rsidRPr="007567AD" w:rsidRDefault="000B3F27" w:rsidP="000B3F27">
            <w:pPr>
              <w:jc w:val="center"/>
            </w:pPr>
            <w:r>
              <w:t>13</w:t>
            </w:r>
          </w:p>
        </w:tc>
        <w:tc>
          <w:tcPr>
            <w:tcW w:w="3026" w:type="dxa"/>
          </w:tcPr>
          <w:p w14:paraId="6691D82B" w14:textId="40596969" w:rsidR="000B3F27" w:rsidRPr="007567AD" w:rsidRDefault="000B3F27" w:rsidP="00D330B3">
            <w:r w:rsidRPr="007567AD">
              <w:t>Podstawa jezdna wyposażona w cztery skrętne kółka, z czego dwa z hamulcem</w:t>
            </w:r>
          </w:p>
        </w:tc>
        <w:tc>
          <w:tcPr>
            <w:tcW w:w="3036" w:type="dxa"/>
            <w:vAlign w:val="center"/>
          </w:tcPr>
          <w:p w14:paraId="041EC4BD" w14:textId="313A3DE0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2B6E3558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5252C165" w14:textId="77777777" w:rsidTr="000B3F27">
        <w:tc>
          <w:tcPr>
            <w:tcW w:w="567" w:type="dxa"/>
            <w:vAlign w:val="center"/>
          </w:tcPr>
          <w:p w14:paraId="2863105A" w14:textId="14377EAE" w:rsidR="000B3F27" w:rsidRPr="007567AD" w:rsidRDefault="000B3F27" w:rsidP="000B3F27">
            <w:pPr>
              <w:jc w:val="center"/>
            </w:pPr>
            <w:r>
              <w:t>14</w:t>
            </w:r>
          </w:p>
        </w:tc>
        <w:tc>
          <w:tcPr>
            <w:tcW w:w="3026" w:type="dxa"/>
          </w:tcPr>
          <w:p w14:paraId="4DCE905A" w14:textId="0FFE4328" w:rsidR="000B3F27" w:rsidRPr="007567AD" w:rsidRDefault="000B3F27" w:rsidP="00D330B3">
            <w:r w:rsidRPr="007567AD">
              <w:t xml:space="preserve">Zakres podnoszenia </w:t>
            </w:r>
            <w:r>
              <w:t>min. 1315 mm</w:t>
            </w:r>
            <w:r w:rsidRPr="007567AD">
              <w:t xml:space="preserve"> podnośnik pozwala na podniesienie pacjenta z podłogi</w:t>
            </w:r>
          </w:p>
        </w:tc>
        <w:tc>
          <w:tcPr>
            <w:tcW w:w="3036" w:type="dxa"/>
            <w:vAlign w:val="center"/>
          </w:tcPr>
          <w:p w14:paraId="0884A94F" w14:textId="1883090C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646002A8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43436157" w14:textId="77777777" w:rsidTr="000B3F27">
        <w:tc>
          <w:tcPr>
            <w:tcW w:w="567" w:type="dxa"/>
            <w:vAlign w:val="center"/>
          </w:tcPr>
          <w:p w14:paraId="22AFA2BB" w14:textId="300395E7" w:rsidR="000B3F27" w:rsidRPr="007567AD" w:rsidRDefault="000B3F27" w:rsidP="000B3F27">
            <w:pPr>
              <w:jc w:val="center"/>
            </w:pPr>
            <w:r>
              <w:t>15</w:t>
            </w:r>
          </w:p>
        </w:tc>
        <w:tc>
          <w:tcPr>
            <w:tcW w:w="3026" w:type="dxa"/>
          </w:tcPr>
          <w:p w14:paraId="4BD21BC7" w14:textId="7B7716B9" w:rsidR="000B3F27" w:rsidRPr="007567AD" w:rsidRDefault="000B3F27" w:rsidP="00D330B3">
            <w:r w:rsidRPr="007567AD">
              <w:t>Szerokość zewnętrzna podstawy jezdnej w pozycji złożonej – 718mm (+-20mm)</w:t>
            </w:r>
          </w:p>
        </w:tc>
        <w:tc>
          <w:tcPr>
            <w:tcW w:w="3036" w:type="dxa"/>
            <w:vAlign w:val="center"/>
          </w:tcPr>
          <w:p w14:paraId="56808432" w14:textId="288CF31A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1B5C6961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3FE38141" w14:textId="77777777" w:rsidTr="000B3F27">
        <w:tc>
          <w:tcPr>
            <w:tcW w:w="567" w:type="dxa"/>
            <w:vAlign w:val="center"/>
          </w:tcPr>
          <w:p w14:paraId="4CA3C95D" w14:textId="149A9DB5" w:rsidR="000B3F27" w:rsidRPr="007567AD" w:rsidRDefault="000B3F27" w:rsidP="000B3F27">
            <w:pPr>
              <w:jc w:val="center"/>
            </w:pPr>
            <w:r>
              <w:t>16</w:t>
            </w:r>
          </w:p>
        </w:tc>
        <w:tc>
          <w:tcPr>
            <w:tcW w:w="3026" w:type="dxa"/>
          </w:tcPr>
          <w:p w14:paraId="0AFA1BCD" w14:textId="4702AC96" w:rsidR="000B3F27" w:rsidRPr="007567AD" w:rsidRDefault="000B3F27" w:rsidP="00D330B3">
            <w:r w:rsidRPr="007567AD">
              <w:t>Szerokość zewnętrzna podstawy jezdnej w pozycji rozłożonej – 1196mm (+-20mm)</w:t>
            </w:r>
          </w:p>
        </w:tc>
        <w:tc>
          <w:tcPr>
            <w:tcW w:w="3036" w:type="dxa"/>
            <w:vAlign w:val="center"/>
          </w:tcPr>
          <w:p w14:paraId="38094F1B" w14:textId="77777777" w:rsidR="000B3F27" w:rsidRPr="007567AD" w:rsidRDefault="000B3F27" w:rsidP="000B3F27">
            <w:pPr>
              <w:jc w:val="center"/>
            </w:pPr>
          </w:p>
        </w:tc>
        <w:tc>
          <w:tcPr>
            <w:tcW w:w="2301" w:type="dxa"/>
            <w:vAlign w:val="center"/>
          </w:tcPr>
          <w:p w14:paraId="582C8B29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3DAC2387" w14:textId="77777777" w:rsidTr="000B3F27">
        <w:tc>
          <w:tcPr>
            <w:tcW w:w="567" w:type="dxa"/>
            <w:vAlign w:val="center"/>
          </w:tcPr>
          <w:p w14:paraId="7C1868C7" w14:textId="0AA0D39E" w:rsidR="000B3F27" w:rsidRPr="007567AD" w:rsidRDefault="000B3F27" w:rsidP="000B3F27">
            <w:pPr>
              <w:jc w:val="center"/>
            </w:pPr>
            <w:r>
              <w:t>17</w:t>
            </w:r>
          </w:p>
        </w:tc>
        <w:tc>
          <w:tcPr>
            <w:tcW w:w="3026" w:type="dxa"/>
          </w:tcPr>
          <w:p w14:paraId="15E280E5" w14:textId="4270CA94" w:rsidR="000B3F27" w:rsidRPr="007567AD" w:rsidRDefault="000B3F27" w:rsidP="00D330B3">
            <w:r w:rsidRPr="007567AD">
              <w:t>Sterowanie funkcjami: góra / dół, rozstawem nóżek podstawy jezdnej oraz zmianą pozycji ramy do pozycji siedzącej odbywa się przy pomocy panelu umieszczonego na kolumnie podnośnika oraz przewodowym pilocie</w:t>
            </w:r>
          </w:p>
        </w:tc>
        <w:tc>
          <w:tcPr>
            <w:tcW w:w="3036" w:type="dxa"/>
            <w:vAlign w:val="center"/>
          </w:tcPr>
          <w:p w14:paraId="2D778259" w14:textId="449BF142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5CD049CD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019DA83C" w14:textId="77777777" w:rsidTr="000B3F27">
        <w:tc>
          <w:tcPr>
            <w:tcW w:w="567" w:type="dxa"/>
            <w:vAlign w:val="center"/>
          </w:tcPr>
          <w:p w14:paraId="5F9559D9" w14:textId="56E303FA" w:rsidR="000B3F27" w:rsidRPr="007567AD" w:rsidRDefault="000B3F27" w:rsidP="000B3F27">
            <w:pPr>
              <w:jc w:val="center"/>
            </w:pPr>
            <w:r>
              <w:t>18</w:t>
            </w:r>
          </w:p>
        </w:tc>
        <w:tc>
          <w:tcPr>
            <w:tcW w:w="3026" w:type="dxa"/>
          </w:tcPr>
          <w:p w14:paraId="0FDBB4A8" w14:textId="4F789267" w:rsidR="000B3F27" w:rsidRPr="007567AD" w:rsidRDefault="000B3F27" w:rsidP="003A5CBA">
            <w:r w:rsidRPr="007567AD">
              <w:t xml:space="preserve">Pilot przewodowy wyposażony w ciekłokrystaliczny, podświetlany wyświetlacz. Na wyświetlaczy widoczne są informacje dotyczące poziomu naładowania akumulatora, czasie użytkowania, przypomnienie o przeglądzie </w:t>
            </w:r>
          </w:p>
        </w:tc>
        <w:tc>
          <w:tcPr>
            <w:tcW w:w="3036" w:type="dxa"/>
            <w:vAlign w:val="center"/>
          </w:tcPr>
          <w:p w14:paraId="7AAE56DC" w14:textId="045D3C49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0D474138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4141524D" w14:textId="77777777" w:rsidTr="000B3F27">
        <w:tc>
          <w:tcPr>
            <w:tcW w:w="567" w:type="dxa"/>
            <w:vAlign w:val="center"/>
          </w:tcPr>
          <w:p w14:paraId="70FD0C12" w14:textId="5E1C74C5" w:rsidR="000B3F27" w:rsidRPr="007567AD" w:rsidRDefault="000B3F27" w:rsidP="000B3F27">
            <w:pPr>
              <w:jc w:val="center"/>
            </w:pPr>
            <w:r>
              <w:t>19</w:t>
            </w:r>
          </w:p>
        </w:tc>
        <w:tc>
          <w:tcPr>
            <w:tcW w:w="3026" w:type="dxa"/>
          </w:tcPr>
          <w:p w14:paraId="184BC3B1" w14:textId="7FA4D144" w:rsidR="000B3F27" w:rsidRPr="007567AD" w:rsidRDefault="000B3F27" w:rsidP="003F0720">
            <w:r w:rsidRPr="007567AD">
              <w:t xml:space="preserve">Pilot wyposażony w zaczep umożliwiający powieszenie go np. na uchwycie podnośnika </w:t>
            </w:r>
          </w:p>
        </w:tc>
        <w:tc>
          <w:tcPr>
            <w:tcW w:w="3036" w:type="dxa"/>
            <w:vAlign w:val="center"/>
          </w:tcPr>
          <w:p w14:paraId="2D9F1221" w14:textId="77777777" w:rsidR="000B3F27" w:rsidRPr="007567AD" w:rsidRDefault="000B3F27" w:rsidP="000B3F27">
            <w:pPr>
              <w:jc w:val="center"/>
            </w:pPr>
          </w:p>
        </w:tc>
        <w:tc>
          <w:tcPr>
            <w:tcW w:w="2301" w:type="dxa"/>
            <w:vAlign w:val="center"/>
          </w:tcPr>
          <w:p w14:paraId="4A873D23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7BCD3BB3" w14:textId="77777777" w:rsidTr="000B3F27">
        <w:tc>
          <w:tcPr>
            <w:tcW w:w="567" w:type="dxa"/>
            <w:vAlign w:val="center"/>
          </w:tcPr>
          <w:p w14:paraId="3E49BE00" w14:textId="04B89970" w:rsidR="000B3F27" w:rsidRPr="007567AD" w:rsidRDefault="000B3F27" w:rsidP="000B3F27">
            <w:pPr>
              <w:jc w:val="center"/>
            </w:pPr>
            <w:r>
              <w:t>20</w:t>
            </w:r>
          </w:p>
        </w:tc>
        <w:tc>
          <w:tcPr>
            <w:tcW w:w="3026" w:type="dxa"/>
          </w:tcPr>
          <w:p w14:paraId="01FF2965" w14:textId="36C4FDCF" w:rsidR="000B3F27" w:rsidRPr="007567AD" w:rsidRDefault="000B3F27" w:rsidP="00D330B3">
            <w:r w:rsidRPr="007567AD">
              <w:t>Podnośnik wyposażony w system bezpieczeństwa zapobiegający przygniecenie pacjenta, który automatycznie zatrzymuje opuszczanie po napotkani przeszkody</w:t>
            </w:r>
          </w:p>
        </w:tc>
        <w:tc>
          <w:tcPr>
            <w:tcW w:w="3036" w:type="dxa"/>
            <w:vAlign w:val="center"/>
          </w:tcPr>
          <w:p w14:paraId="34E3BDDE" w14:textId="73F898E4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1FF7ADA4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0F8DF52E" w14:textId="77777777" w:rsidTr="000B3F27">
        <w:tc>
          <w:tcPr>
            <w:tcW w:w="567" w:type="dxa"/>
            <w:vAlign w:val="center"/>
          </w:tcPr>
          <w:p w14:paraId="6F0C9160" w14:textId="38E3186F" w:rsidR="000B3F27" w:rsidRPr="007567AD" w:rsidRDefault="000B3F27" w:rsidP="000B3F27">
            <w:pPr>
              <w:jc w:val="center"/>
            </w:pPr>
            <w:r>
              <w:lastRenderedPageBreak/>
              <w:t>21</w:t>
            </w:r>
          </w:p>
        </w:tc>
        <w:tc>
          <w:tcPr>
            <w:tcW w:w="3026" w:type="dxa"/>
          </w:tcPr>
          <w:p w14:paraId="0B783B0A" w14:textId="2E0ACAA3" w:rsidR="000B3F27" w:rsidRPr="007567AD" w:rsidRDefault="000B3F27" w:rsidP="00D330B3">
            <w:r w:rsidRPr="007567AD">
              <w:t>Podnośnik wyposażony w system ręcznego, awaryjnego opuszczania w przypadku awarii funkcji elektrycznych</w:t>
            </w:r>
          </w:p>
        </w:tc>
        <w:tc>
          <w:tcPr>
            <w:tcW w:w="3036" w:type="dxa"/>
            <w:vAlign w:val="center"/>
          </w:tcPr>
          <w:p w14:paraId="1E7DAF99" w14:textId="02352710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56C64690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4CF1B8C8" w14:textId="77777777" w:rsidTr="000B3F27">
        <w:tc>
          <w:tcPr>
            <w:tcW w:w="567" w:type="dxa"/>
            <w:vAlign w:val="center"/>
          </w:tcPr>
          <w:p w14:paraId="281BE991" w14:textId="7B2D1D62" w:rsidR="000B3F27" w:rsidRPr="007567AD" w:rsidRDefault="000B3F27" w:rsidP="000B3F27">
            <w:pPr>
              <w:jc w:val="center"/>
            </w:pPr>
            <w:r>
              <w:t>22</w:t>
            </w:r>
          </w:p>
        </w:tc>
        <w:tc>
          <w:tcPr>
            <w:tcW w:w="3026" w:type="dxa"/>
          </w:tcPr>
          <w:p w14:paraId="5403AAA5" w14:textId="5031F8A0" w:rsidR="000B3F27" w:rsidRPr="007567AD" w:rsidRDefault="000B3F27" w:rsidP="00D330B3">
            <w:r w:rsidRPr="007567AD">
              <w:t>Podnośnik wyposażony w awaryjny wyłącznik funkcji elektrycznych</w:t>
            </w:r>
          </w:p>
        </w:tc>
        <w:tc>
          <w:tcPr>
            <w:tcW w:w="3036" w:type="dxa"/>
            <w:vAlign w:val="center"/>
          </w:tcPr>
          <w:p w14:paraId="2BB659FA" w14:textId="740727F6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0DA6A417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14847621" w14:textId="77777777" w:rsidTr="000B3F27">
        <w:tc>
          <w:tcPr>
            <w:tcW w:w="567" w:type="dxa"/>
            <w:vAlign w:val="center"/>
          </w:tcPr>
          <w:p w14:paraId="0871F04F" w14:textId="0CCD2840" w:rsidR="000B3F27" w:rsidRPr="007567AD" w:rsidRDefault="000B3F27" w:rsidP="000B3F27">
            <w:pPr>
              <w:jc w:val="center"/>
            </w:pPr>
            <w:r>
              <w:t>23</w:t>
            </w:r>
          </w:p>
        </w:tc>
        <w:tc>
          <w:tcPr>
            <w:tcW w:w="3026" w:type="dxa"/>
          </w:tcPr>
          <w:p w14:paraId="704AB3DC" w14:textId="51DC388A" w:rsidR="000B3F27" w:rsidRPr="007567AD" w:rsidRDefault="000B3F27" w:rsidP="00D330B3">
            <w:r w:rsidRPr="007567AD">
              <w:t>Poziom ochrony elektrycznej:</w:t>
            </w:r>
          </w:p>
          <w:p w14:paraId="7CE2EBA4" w14:textId="77777777" w:rsidR="000B3F27" w:rsidRPr="007567AD" w:rsidRDefault="000B3F27" w:rsidP="00D330B3">
            <w:r w:rsidRPr="007567AD">
              <w:t xml:space="preserve">-dla podnośnika IP24 </w:t>
            </w:r>
          </w:p>
          <w:p w14:paraId="2876E200" w14:textId="77777777" w:rsidR="000B3F27" w:rsidRPr="007567AD" w:rsidRDefault="000B3F27" w:rsidP="00D330B3">
            <w:r w:rsidRPr="007567AD">
              <w:t>-dla pilota przewodowego IPX7</w:t>
            </w:r>
          </w:p>
        </w:tc>
        <w:tc>
          <w:tcPr>
            <w:tcW w:w="3036" w:type="dxa"/>
            <w:vAlign w:val="center"/>
          </w:tcPr>
          <w:p w14:paraId="73C8D15F" w14:textId="57E4BAA8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7A150C44" w14:textId="77777777" w:rsidR="000B3F27" w:rsidRPr="007567AD" w:rsidRDefault="000B3F27" w:rsidP="000B3F27">
            <w:pPr>
              <w:jc w:val="center"/>
            </w:pPr>
          </w:p>
        </w:tc>
      </w:tr>
      <w:tr w:rsidR="000B3F27" w:rsidRPr="007567AD" w14:paraId="2A894022" w14:textId="77777777" w:rsidTr="000B3F27">
        <w:tc>
          <w:tcPr>
            <w:tcW w:w="567" w:type="dxa"/>
            <w:vAlign w:val="center"/>
          </w:tcPr>
          <w:p w14:paraId="6955688A" w14:textId="358DC53D" w:rsidR="000B3F27" w:rsidRPr="007567AD" w:rsidRDefault="000B3F27" w:rsidP="000B3F27">
            <w:pPr>
              <w:jc w:val="center"/>
            </w:pPr>
            <w:r>
              <w:t>24</w:t>
            </w:r>
          </w:p>
        </w:tc>
        <w:tc>
          <w:tcPr>
            <w:tcW w:w="3026" w:type="dxa"/>
          </w:tcPr>
          <w:p w14:paraId="38B49958" w14:textId="161CC8F0" w:rsidR="000B3F27" w:rsidRPr="007567AD" w:rsidRDefault="000B3F27" w:rsidP="00D330B3">
            <w:r w:rsidRPr="007567AD">
              <w:t>Szkolenie personelu z zakresu obsługi podnośnika</w:t>
            </w:r>
          </w:p>
        </w:tc>
        <w:tc>
          <w:tcPr>
            <w:tcW w:w="3036" w:type="dxa"/>
            <w:vAlign w:val="center"/>
          </w:tcPr>
          <w:p w14:paraId="036B9825" w14:textId="616A00A0" w:rsidR="000B3F27" w:rsidRPr="007567AD" w:rsidRDefault="000B3F27" w:rsidP="000B3F27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2301" w:type="dxa"/>
            <w:vAlign w:val="center"/>
          </w:tcPr>
          <w:p w14:paraId="51B86861" w14:textId="77777777" w:rsidR="000B3F27" w:rsidRPr="007567AD" w:rsidRDefault="000B3F27" w:rsidP="000B3F27">
            <w:pPr>
              <w:jc w:val="center"/>
            </w:pPr>
          </w:p>
        </w:tc>
      </w:tr>
      <w:tr w:rsidR="00A437BA" w:rsidRPr="007567AD" w14:paraId="22AE9062" w14:textId="77777777" w:rsidTr="000B3F27">
        <w:tc>
          <w:tcPr>
            <w:tcW w:w="567" w:type="dxa"/>
            <w:vAlign w:val="center"/>
          </w:tcPr>
          <w:p w14:paraId="2BC0C6F4" w14:textId="14F1F1F2" w:rsidR="00A437BA" w:rsidRDefault="00A437BA" w:rsidP="000B3F27">
            <w:pPr>
              <w:jc w:val="center"/>
            </w:pPr>
            <w:r>
              <w:t>25</w:t>
            </w:r>
          </w:p>
        </w:tc>
        <w:tc>
          <w:tcPr>
            <w:tcW w:w="3026" w:type="dxa"/>
          </w:tcPr>
          <w:p w14:paraId="1D9D47A0" w14:textId="018333E6" w:rsidR="00A437BA" w:rsidRPr="007567AD" w:rsidRDefault="00A437BA" w:rsidP="00D330B3">
            <w:r>
              <w:rPr>
                <w:rFonts w:cstheme="minorHAnsi"/>
              </w:rPr>
              <w:t xml:space="preserve">Gwarancja  </w:t>
            </w:r>
          </w:p>
        </w:tc>
        <w:tc>
          <w:tcPr>
            <w:tcW w:w="3036" w:type="dxa"/>
            <w:vAlign w:val="center"/>
          </w:tcPr>
          <w:p w14:paraId="35D17574" w14:textId="216AB016" w:rsidR="00A437BA" w:rsidRDefault="00A437BA" w:rsidP="000B3F27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t>24 miesiące</w:t>
            </w:r>
          </w:p>
        </w:tc>
        <w:tc>
          <w:tcPr>
            <w:tcW w:w="2301" w:type="dxa"/>
            <w:vAlign w:val="center"/>
          </w:tcPr>
          <w:p w14:paraId="3F93C30D" w14:textId="77777777" w:rsidR="00A437BA" w:rsidRPr="007567AD" w:rsidRDefault="00A437BA" w:rsidP="000B3F27">
            <w:pPr>
              <w:jc w:val="center"/>
            </w:pPr>
          </w:p>
        </w:tc>
      </w:tr>
    </w:tbl>
    <w:p w14:paraId="2FAF57C0" w14:textId="77777777" w:rsidR="00042218" w:rsidRDefault="00042218" w:rsidP="00042218">
      <w:pPr>
        <w:pStyle w:val="Tekstpodstawowy"/>
        <w:jc w:val="both"/>
        <w:rPr>
          <w:rFonts w:asciiTheme="minorHAnsi" w:hAnsiTheme="minorHAnsi" w:cstheme="minorHAnsi"/>
          <w:szCs w:val="22"/>
        </w:rPr>
      </w:pPr>
    </w:p>
    <w:p w14:paraId="4E8E0C7E" w14:textId="77777777" w:rsidR="00042218" w:rsidRPr="00042218" w:rsidRDefault="00042218" w:rsidP="00042218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042218">
        <w:rPr>
          <w:rFonts w:asciiTheme="minorHAnsi" w:hAnsiTheme="minorHAnsi" w:cstheme="minorHAnsi"/>
          <w:szCs w:val="22"/>
        </w:rPr>
        <w:t>Zamawiający wymaga oznaczenia w złożonych dokumentach, którego z punków powyższej tabeli dotyczy poszczególna informacja potwierdzająca jego spełnianie.</w:t>
      </w:r>
    </w:p>
    <w:p w14:paraId="3A8228B2" w14:textId="77777777" w:rsidR="00042218" w:rsidRPr="00042218" w:rsidRDefault="00042218" w:rsidP="00042218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042218">
        <w:rPr>
          <w:rFonts w:asciiTheme="minorHAnsi" w:hAnsiTheme="minorHAnsi" w:cstheme="minorHAnsi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14:paraId="2E601639" w14:textId="77777777" w:rsidR="00042218" w:rsidRPr="00042218" w:rsidRDefault="00042218" w:rsidP="00042218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042218">
        <w:rPr>
          <w:rFonts w:asciiTheme="minorHAnsi" w:hAnsiTheme="minorHAnsi" w:cstheme="minorHAnsi"/>
          <w:szCs w:val="22"/>
        </w:rPr>
        <w:t>Powyższe parametry/warunki graniczne stanowią wymagania odcinające – nie spełnienie nawet jednego z ww. wymagań spowoduje odrzucenie oferty.</w:t>
      </w:r>
    </w:p>
    <w:p w14:paraId="37414F37" w14:textId="77777777" w:rsidR="00042218" w:rsidRPr="00042218" w:rsidRDefault="00042218" w:rsidP="00042218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14:paraId="5F88C7E5" w14:textId="77777777" w:rsidR="00042218" w:rsidRPr="00042218" w:rsidRDefault="00042218" w:rsidP="00042218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 w:rsidRPr="00042218"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042218">
        <w:rPr>
          <w:rFonts w:asciiTheme="minorHAnsi" w:hAnsiTheme="minorHAnsi" w:cstheme="minorHAnsi"/>
          <w:sz w:val="22"/>
          <w:szCs w:val="22"/>
        </w:rPr>
        <w:tab/>
      </w:r>
      <w:r w:rsidRPr="00042218">
        <w:rPr>
          <w:rFonts w:asciiTheme="minorHAnsi" w:hAnsiTheme="minorHAnsi" w:cstheme="minorHAnsi"/>
          <w:sz w:val="22"/>
          <w:szCs w:val="22"/>
        </w:rPr>
        <w:tab/>
      </w:r>
      <w:r w:rsidRPr="00042218">
        <w:rPr>
          <w:rFonts w:asciiTheme="minorHAnsi" w:hAnsiTheme="minorHAnsi" w:cstheme="minorHAnsi"/>
          <w:sz w:val="22"/>
          <w:szCs w:val="22"/>
        </w:rPr>
        <w:tab/>
      </w:r>
      <w:r w:rsidRPr="00042218">
        <w:rPr>
          <w:rFonts w:asciiTheme="minorHAnsi" w:hAnsiTheme="minorHAnsi" w:cstheme="minorHAnsi"/>
          <w:sz w:val="22"/>
          <w:szCs w:val="22"/>
        </w:rPr>
        <w:tab/>
      </w:r>
    </w:p>
    <w:p w14:paraId="1D699102" w14:textId="77777777" w:rsidR="00042218" w:rsidRPr="00042218" w:rsidRDefault="00042218" w:rsidP="00042218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042218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75ECB405" w14:textId="77777777" w:rsidR="00042218" w:rsidRPr="00042218" w:rsidRDefault="00042218" w:rsidP="00042218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14:paraId="14C309CC" w14:textId="77777777" w:rsidR="00042218" w:rsidRPr="00042218" w:rsidRDefault="00042218" w:rsidP="00042218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042218">
        <w:rPr>
          <w:rFonts w:asciiTheme="minorHAnsi" w:hAnsiTheme="minorHAnsi" w:cstheme="minorHAnsi"/>
          <w:sz w:val="22"/>
          <w:szCs w:val="22"/>
        </w:rPr>
        <w:t>Podpis wykonawcy</w:t>
      </w:r>
    </w:p>
    <w:p w14:paraId="6E6E2B98" w14:textId="77777777" w:rsidR="00D330B3" w:rsidRPr="007567AD" w:rsidRDefault="00D330B3"/>
    <w:sectPr w:rsidR="00D330B3" w:rsidRPr="00756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9570715E"/>
    <w:lvl w:ilvl="0" w:tplc="AFB2DB6A">
      <w:start w:val="1"/>
      <w:numFmt w:val="decimal"/>
      <w:lvlText w:val="%1."/>
      <w:lvlJc w:val="left"/>
      <w:pPr>
        <w:ind w:left="405" w:hanging="360"/>
      </w:pPr>
      <w:rPr>
        <w:rFonts w:asciiTheme="minorHAnsi" w:eastAsia="Arial Unicode MS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4E42752"/>
    <w:multiLevelType w:val="hybridMultilevel"/>
    <w:tmpl w:val="CCD8F264"/>
    <w:lvl w:ilvl="0" w:tplc="4ABA24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B6"/>
    <w:rsid w:val="000274F4"/>
    <w:rsid w:val="00030056"/>
    <w:rsid w:val="0003703B"/>
    <w:rsid w:val="00042218"/>
    <w:rsid w:val="00076A77"/>
    <w:rsid w:val="00085E96"/>
    <w:rsid w:val="00095CAB"/>
    <w:rsid w:val="000A3F5F"/>
    <w:rsid w:val="000B3F27"/>
    <w:rsid w:val="000B6B32"/>
    <w:rsid w:val="000C7F65"/>
    <w:rsid w:val="001369DD"/>
    <w:rsid w:val="00162D7C"/>
    <w:rsid w:val="00171117"/>
    <w:rsid w:val="00174E70"/>
    <w:rsid w:val="00194E14"/>
    <w:rsid w:val="001A2C2E"/>
    <w:rsid w:val="001C6116"/>
    <w:rsid w:val="001E4E72"/>
    <w:rsid w:val="001F6973"/>
    <w:rsid w:val="00221A3D"/>
    <w:rsid w:val="00227472"/>
    <w:rsid w:val="0023327E"/>
    <w:rsid w:val="00237EF3"/>
    <w:rsid w:val="00253665"/>
    <w:rsid w:val="002609E4"/>
    <w:rsid w:val="00282F5F"/>
    <w:rsid w:val="00293F94"/>
    <w:rsid w:val="002A078A"/>
    <w:rsid w:val="002C509C"/>
    <w:rsid w:val="002C54B1"/>
    <w:rsid w:val="002E41B0"/>
    <w:rsid w:val="002F5143"/>
    <w:rsid w:val="003231A5"/>
    <w:rsid w:val="0032496C"/>
    <w:rsid w:val="00324AB1"/>
    <w:rsid w:val="00335B4A"/>
    <w:rsid w:val="00362E1A"/>
    <w:rsid w:val="003633E1"/>
    <w:rsid w:val="00363457"/>
    <w:rsid w:val="00392CD0"/>
    <w:rsid w:val="003A5BD5"/>
    <w:rsid w:val="003A5CBA"/>
    <w:rsid w:val="003E7EC1"/>
    <w:rsid w:val="003F0720"/>
    <w:rsid w:val="00404584"/>
    <w:rsid w:val="00436C9C"/>
    <w:rsid w:val="004612B2"/>
    <w:rsid w:val="004657F2"/>
    <w:rsid w:val="00490805"/>
    <w:rsid w:val="00511413"/>
    <w:rsid w:val="00525BC9"/>
    <w:rsid w:val="0053230C"/>
    <w:rsid w:val="0054395F"/>
    <w:rsid w:val="005529C3"/>
    <w:rsid w:val="00552DD7"/>
    <w:rsid w:val="00555E92"/>
    <w:rsid w:val="00561F0E"/>
    <w:rsid w:val="005670D0"/>
    <w:rsid w:val="00576E28"/>
    <w:rsid w:val="005B2171"/>
    <w:rsid w:val="005B3AB3"/>
    <w:rsid w:val="005D598F"/>
    <w:rsid w:val="005E7479"/>
    <w:rsid w:val="00601959"/>
    <w:rsid w:val="00601EF0"/>
    <w:rsid w:val="00606628"/>
    <w:rsid w:val="00626836"/>
    <w:rsid w:val="0063510D"/>
    <w:rsid w:val="0064371C"/>
    <w:rsid w:val="0065492A"/>
    <w:rsid w:val="00655A58"/>
    <w:rsid w:val="00662279"/>
    <w:rsid w:val="00670BEE"/>
    <w:rsid w:val="00673298"/>
    <w:rsid w:val="006852C7"/>
    <w:rsid w:val="006A099D"/>
    <w:rsid w:val="006B0A88"/>
    <w:rsid w:val="006B5E92"/>
    <w:rsid w:val="006B6A60"/>
    <w:rsid w:val="006D4C65"/>
    <w:rsid w:val="006D5710"/>
    <w:rsid w:val="0070677B"/>
    <w:rsid w:val="0073002F"/>
    <w:rsid w:val="007567AD"/>
    <w:rsid w:val="007626EC"/>
    <w:rsid w:val="00763454"/>
    <w:rsid w:val="007721EA"/>
    <w:rsid w:val="007A5933"/>
    <w:rsid w:val="007A6FD7"/>
    <w:rsid w:val="007D7BDE"/>
    <w:rsid w:val="00816FCB"/>
    <w:rsid w:val="008423BF"/>
    <w:rsid w:val="00865FD3"/>
    <w:rsid w:val="00881842"/>
    <w:rsid w:val="00892B94"/>
    <w:rsid w:val="008D0DC4"/>
    <w:rsid w:val="008E16D1"/>
    <w:rsid w:val="008E55D1"/>
    <w:rsid w:val="008F43B1"/>
    <w:rsid w:val="008F551F"/>
    <w:rsid w:val="00927C15"/>
    <w:rsid w:val="00930148"/>
    <w:rsid w:val="00930ED3"/>
    <w:rsid w:val="0099684D"/>
    <w:rsid w:val="009A787E"/>
    <w:rsid w:val="009C5ED9"/>
    <w:rsid w:val="009C7D69"/>
    <w:rsid w:val="009D04DB"/>
    <w:rsid w:val="009D05F6"/>
    <w:rsid w:val="009F0093"/>
    <w:rsid w:val="009F7E38"/>
    <w:rsid w:val="00A242BE"/>
    <w:rsid w:val="00A3682B"/>
    <w:rsid w:val="00A437BA"/>
    <w:rsid w:val="00A646AE"/>
    <w:rsid w:val="00A67411"/>
    <w:rsid w:val="00AA2778"/>
    <w:rsid w:val="00AB6B22"/>
    <w:rsid w:val="00AD42FA"/>
    <w:rsid w:val="00AF4AB6"/>
    <w:rsid w:val="00B05AB1"/>
    <w:rsid w:val="00B13930"/>
    <w:rsid w:val="00B13D02"/>
    <w:rsid w:val="00B43C20"/>
    <w:rsid w:val="00B72CF9"/>
    <w:rsid w:val="00B83172"/>
    <w:rsid w:val="00B93C2A"/>
    <w:rsid w:val="00BB2FCF"/>
    <w:rsid w:val="00BC5CC2"/>
    <w:rsid w:val="00BD2B3C"/>
    <w:rsid w:val="00BE3DA2"/>
    <w:rsid w:val="00C11B71"/>
    <w:rsid w:val="00C23910"/>
    <w:rsid w:val="00C26B5A"/>
    <w:rsid w:val="00C27814"/>
    <w:rsid w:val="00C514CD"/>
    <w:rsid w:val="00C75683"/>
    <w:rsid w:val="00C9222C"/>
    <w:rsid w:val="00C95D8B"/>
    <w:rsid w:val="00CB106E"/>
    <w:rsid w:val="00CB23C7"/>
    <w:rsid w:val="00CB2A5A"/>
    <w:rsid w:val="00CD506E"/>
    <w:rsid w:val="00D013E2"/>
    <w:rsid w:val="00D14170"/>
    <w:rsid w:val="00D210DB"/>
    <w:rsid w:val="00D30242"/>
    <w:rsid w:val="00D330B3"/>
    <w:rsid w:val="00D42719"/>
    <w:rsid w:val="00D60404"/>
    <w:rsid w:val="00D9511F"/>
    <w:rsid w:val="00DA4AB6"/>
    <w:rsid w:val="00DC147D"/>
    <w:rsid w:val="00DD5ECC"/>
    <w:rsid w:val="00DF3743"/>
    <w:rsid w:val="00DF3E73"/>
    <w:rsid w:val="00E06FCF"/>
    <w:rsid w:val="00E12A55"/>
    <w:rsid w:val="00E140D8"/>
    <w:rsid w:val="00E1516D"/>
    <w:rsid w:val="00E211FE"/>
    <w:rsid w:val="00E37595"/>
    <w:rsid w:val="00E438D9"/>
    <w:rsid w:val="00E83866"/>
    <w:rsid w:val="00E84838"/>
    <w:rsid w:val="00E85BFB"/>
    <w:rsid w:val="00E926BA"/>
    <w:rsid w:val="00EA5060"/>
    <w:rsid w:val="00ED2E60"/>
    <w:rsid w:val="00ED7916"/>
    <w:rsid w:val="00EE5CAD"/>
    <w:rsid w:val="00F06804"/>
    <w:rsid w:val="00F15E10"/>
    <w:rsid w:val="00F22E07"/>
    <w:rsid w:val="00F41E34"/>
    <w:rsid w:val="00F67D94"/>
    <w:rsid w:val="00F80D52"/>
    <w:rsid w:val="00FB3B62"/>
    <w:rsid w:val="00FB5DAB"/>
    <w:rsid w:val="00FB66CC"/>
    <w:rsid w:val="00FC40B3"/>
    <w:rsid w:val="00FD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C56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33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330B3"/>
    <w:pPr>
      <w:ind w:left="720"/>
      <w:contextualSpacing/>
    </w:pPr>
  </w:style>
  <w:style w:type="paragraph" w:styleId="Bezodstpw">
    <w:name w:val="No Spacing"/>
    <w:uiPriority w:val="1"/>
    <w:qFormat/>
    <w:rsid w:val="000B3F27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3A5BD5"/>
    <w:pPr>
      <w:spacing w:after="0" w:line="240" w:lineRule="auto"/>
    </w:pPr>
    <w:rPr>
      <w:rFonts w:ascii="USALight" w:eastAsia="Times New Roman" w:hAnsi="USALight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A5BD5"/>
    <w:rPr>
      <w:rFonts w:ascii="USALight" w:eastAsia="Times New Roman" w:hAnsi="USALight" w:cs="Times New Roman"/>
      <w:szCs w:val="20"/>
      <w:lang w:eastAsia="pl-PL"/>
    </w:rPr>
  </w:style>
  <w:style w:type="paragraph" w:styleId="Tekstblokowy">
    <w:name w:val="Block Text"/>
    <w:basedOn w:val="Normalny"/>
    <w:semiHidden/>
    <w:unhideWhenUsed/>
    <w:rsid w:val="00042218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33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330B3"/>
    <w:pPr>
      <w:ind w:left="720"/>
      <w:contextualSpacing/>
    </w:pPr>
  </w:style>
  <w:style w:type="paragraph" w:styleId="Bezodstpw">
    <w:name w:val="No Spacing"/>
    <w:uiPriority w:val="1"/>
    <w:qFormat/>
    <w:rsid w:val="000B3F27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3A5BD5"/>
    <w:pPr>
      <w:spacing w:after="0" w:line="240" w:lineRule="auto"/>
    </w:pPr>
    <w:rPr>
      <w:rFonts w:ascii="USALight" w:eastAsia="Times New Roman" w:hAnsi="USALight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A5BD5"/>
    <w:rPr>
      <w:rFonts w:ascii="USALight" w:eastAsia="Times New Roman" w:hAnsi="USALight" w:cs="Times New Roman"/>
      <w:szCs w:val="20"/>
      <w:lang w:eastAsia="pl-PL"/>
    </w:rPr>
  </w:style>
  <w:style w:type="paragraph" w:styleId="Tekstblokowy">
    <w:name w:val="Block Text"/>
    <w:basedOn w:val="Normalny"/>
    <w:semiHidden/>
    <w:unhideWhenUsed/>
    <w:rsid w:val="00042218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FC41EA290EEF4F928ED2728ABB7663" ma:contentTypeVersion="13" ma:contentTypeDescription="Create a new document." ma:contentTypeScope="" ma:versionID="129758df97b3566a0923b871bf0197c6">
  <xsd:schema xmlns:xsd="http://www.w3.org/2001/XMLSchema" xmlns:xs="http://www.w3.org/2001/XMLSchema" xmlns:p="http://schemas.microsoft.com/office/2006/metadata/properties" xmlns:ns3="07757407-1f12-4706-b77a-c23553b936a2" xmlns:ns4="2ba96dfc-7ffc-44db-853e-a374f8044660" targetNamespace="http://schemas.microsoft.com/office/2006/metadata/properties" ma:root="true" ma:fieldsID="f70c66349f5f37134011691d7898f71c" ns3:_="" ns4:_="">
    <xsd:import namespace="07757407-1f12-4706-b77a-c23553b936a2"/>
    <xsd:import namespace="2ba96dfc-7ffc-44db-853e-a374f80446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57407-1f12-4706-b77a-c23553b93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96dfc-7ffc-44db-853e-a374f804466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1F01A-B414-45E4-8E2C-70F9C201747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2ba96dfc-7ffc-44db-853e-a374f8044660"/>
    <ds:schemaRef ds:uri="07757407-1f12-4706-b77a-c23553b936a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B55ACE-C521-4B5B-9181-897DCAAB1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8425D-39A3-4B65-A9AB-CB59356D8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757407-1f12-4706-b77a-c23553b936a2"/>
    <ds:schemaRef ds:uri="2ba96dfc-7ffc-44db-853e-a374f80446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710</Words>
  <Characters>4265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Medes</cp:lastModifiedBy>
  <cp:revision>13</cp:revision>
  <dcterms:created xsi:type="dcterms:W3CDTF">2020-06-26T07:34:00Z</dcterms:created>
  <dcterms:modified xsi:type="dcterms:W3CDTF">2020-06-28T10:05:00Z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0x010100B5FC41EA290EEF4F928ED2728ABB7663</vt:lpwstr>
  </property>
</Properties>
</file>